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684D" w14:textId="77777777" w:rsidR="00813256" w:rsidRDefault="00B61631" w:rsidP="00813256">
      <w:r>
        <w:rPr>
          <w:noProof/>
        </w:rPr>
        <w:drawing>
          <wp:anchor distT="0" distB="0" distL="114300" distR="114300" simplePos="0" relativeHeight="251658240" behindDoc="1" locked="0" layoutInCell="1" allowOverlap="1" wp14:anchorId="1E5176BC" wp14:editId="3644C0FF">
            <wp:simplePos x="0" y="0"/>
            <wp:positionH relativeFrom="column">
              <wp:posOffset>-1089660</wp:posOffset>
            </wp:positionH>
            <wp:positionV relativeFrom="paragraph">
              <wp:posOffset>-710566</wp:posOffset>
            </wp:positionV>
            <wp:extent cx="7553325" cy="10639425"/>
            <wp:effectExtent l="19050" t="0" r="9525" b="0"/>
            <wp:wrapNone/>
            <wp:docPr id="3" name="Рисунок 2" descr="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-eco01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CB1DCE" w14:textId="77777777" w:rsidR="00813256" w:rsidRPr="00B61631" w:rsidRDefault="00813256" w:rsidP="00B61631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B61631">
        <w:rPr>
          <w:rFonts w:ascii="Times New Roman" w:hAnsi="Times New Roman" w:cs="Times New Roman"/>
          <w:b/>
          <w:i/>
          <w:sz w:val="44"/>
          <w:szCs w:val="44"/>
        </w:rPr>
        <w:t>Консультация для родителей</w:t>
      </w:r>
      <w:r w:rsidR="00B61631" w:rsidRPr="00B61631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  <w:r w:rsidRPr="00B61631">
        <w:rPr>
          <w:rFonts w:ascii="Times New Roman" w:hAnsi="Times New Roman" w:cs="Times New Roman"/>
          <w:b/>
          <w:i/>
          <w:sz w:val="44"/>
          <w:szCs w:val="44"/>
        </w:rPr>
        <w:t>«Знакомим детей с природой родного края»</w:t>
      </w:r>
    </w:p>
    <w:p w14:paraId="3843146B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Мир природы огромен и разнообразен, красота окрестных мест завораживает. Как же донести эту красоту до детей, как познакомить с природой родного края? При правильной организации педагогической работы экологическое воспитание способствует развитию восприятия, мышления, речи.</w:t>
      </w:r>
      <w:r w:rsidR="00B61631" w:rsidRP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Экологическое воспитание занимает одно из важных мест в системе дошкольного воспитания, так как является связующим звеном в единой системе эстетического и речевого развития дошкольников.</w:t>
      </w:r>
      <w:r w:rsidR="00B61631" w:rsidRP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Важную роль для умственного воспитания дошкольников играет содержание знаний, достоверно отражающее закономерные явления окружающей действительности. Это — основополагающие закономерности живой природы, и их познание на конкретных примерах обеспечивает интенсивное умственное развитие детей. Наряду с содержанием умственного воспитания большую роль играют формы и методы экологического воспитания.</w:t>
      </w:r>
      <w:r w:rsidR="00B61631" w:rsidRP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Правильно построенное обучение с точки зрения задачи формирования представлений о закономерных явлениях природы включает, во-первых, создание специальных условий, позволяющих демонстрировать детям разнообразие природных зависимостей, во-вторых, такую организацию педагогического процесса, при которой последовательно накапливаются чувственные представления о природных объектах, а затем происходит их осмысливание, системное обобщение.</w:t>
      </w:r>
      <w:r w:rsidR="00B61631" w:rsidRP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Экологическое воспитание методически ведётся в нескольких направлениях: наблюдение за живой и неживой природой, проведение опытов с природным материалом, проведение игр природоведческого содержания, чтение произведений художественной литературы, рассматривание альбомов, открыток, фотографий.</w:t>
      </w:r>
      <w:r w:rsid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Всё это обогащает и обобщает знания детей о природе, формирует</w:t>
      </w:r>
      <w:r w:rsid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познавательные умения, интерес и симпатии к миру природы.</w:t>
      </w:r>
    </w:p>
    <w:p w14:paraId="007329A3" w14:textId="77777777" w:rsidR="00813256" w:rsidRPr="00B61631" w:rsidRDefault="00813256" w:rsidP="00B616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Но преподносить этот материал надо ребёнку с учетом краеведческого материала.</w:t>
      </w:r>
    </w:p>
    <w:p w14:paraId="5D1100BE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Слово мудрого и уважаемого наставника, отвечающее важнейшим педагогическим требованиям, не только играет роль подлинного светоча знаний для дошкольников, но и оказывает на них неизгладимое эмоциональное воздействие, имеет огромное воспитывающее значение, является важным средством формирования положительных качеств личности всесторонне развитого человека.</w:t>
      </w:r>
    </w:p>
    <w:p w14:paraId="70567182" w14:textId="77777777" w:rsidR="00813256" w:rsidRPr="00B61631" w:rsidRDefault="00B61631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06ACC10B" wp14:editId="2C7684A3">
            <wp:simplePos x="0" y="0"/>
            <wp:positionH relativeFrom="column">
              <wp:posOffset>-1089659</wp:posOffset>
            </wp:positionH>
            <wp:positionV relativeFrom="paragraph">
              <wp:posOffset>-710565</wp:posOffset>
            </wp:positionV>
            <wp:extent cx="7600950" cy="10696575"/>
            <wp:effectExtent l="19050" t="0" r="0" b="0"/>
            <wp:wrapNone/>
            <wp:docPr id="4" name="Рисунок 2" descr="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-eco01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3256" w:rsidRPr="00B61631">
        <w:rPr>
          <w:rFonts w:ascii="Times New Roman" w:hAnsi="Times New Roman" w:cs="Times New Roman"/>
          <w:sz w:val="28"/>
          <w:szCs w:val="28"/>
        </w:rPr>
        <w:t>Рассказы воспитателя о природе пробуждают участие, внимание ко всему живому, вызывают эмоциональный отклик.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256" w:rsidRPr="00B61631">
        <w:rPr>
          <w:rFonts w:ascii="Times New Roman" w:hAnsi="Times New Roman" w:cs="Times New Roman"/>
          <w:sz w:val="28"/>
          <w:szCs w:val="28"/>
        </w:rPr>
        <w:t>Родителям также рекомендуется, общаясь с ребёнком на прогулке, беседовать с детьми о животных, растениях, наблюдать за изменениями в природе, фиксировать их в памяти, обсуждать увиденное.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256" w:rsidRPr="00B61631">
        <w:rPr>
          <w:rFonts w:ascii="Times New Roman" w:hAnsi="Times New Roman" w:cs="Times New Roman"/>
          <w:sz w:val="28"/>
          <w:szCs w:val="28"/>
        </w:rPr>
        <w:t>Первоначальные знания основываются на представлениях ребенка, на его личном опыте. Беседа наиболее удобна, чтобы воспроизвести и сформировать в сознании дошкольника представления, которые являются основой для усвоения нового материала на занятиях в дошкольном учреждении и вне 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256" w:rsidRPr="00B61631">
        <w:rPr>
          <w:rFonts w:ascii="Times New Roman" w:hAnsi="Times New Roman" w:cs="Times New Roman"/>
          <w:sz w:val="28"/>
          <w:szCs w:val="28"/>
        </w:rPr>
        <w:t>Конечно же, нужно говорить о том, что дети видели, когда выезжали на природу с родителями, каковы их впечатления от увиденного. Беседа с детьми расширяет, углубляет, систематизирует и обобщает знания детей о природе. Виды и содержание бесед с природоведческой тематикой могут быть разнообразны: «Что ты увидел по дороге домой?», «Почему звери меняют шубки?». «Как зимуют деревья?»</w:t>
      </w:r>
    </w:p>
    <w:p w14:paraId="3F4D7087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Дидактические игры и настольные игры в домашнем уголке ребёнка могут быть и природоведческого содержания: «Чей домик?», «Найди дерево по описанию», «Отгадай, что загадаю», «Повторяй за мной». Они учат классифицировать растения и животные; запоминать новые названия, обогащает и развивает речь дошкольников. Главное, чтобы ребёнку и взрослому было интересно вместе.</w:t>
      </w:r>
    </w:p>
    <w:p w14:paraId="18E2BEE4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Чтение произведений художественной литературы не только знакомит дошкольника с природой, но и воспитывает у детей интерес к природе, бережного отношения, наблюдательности. Познавательные книги знакомят детей с внутренним строением человека, растений, с экологическими проблемами. Незаменимую помощь родителям окажут энциклопедии и справочники.</w:t>
      </w:r>
    </w:p>
    <w:p w14:paraId="4DC1EE1E" w14:textId="77777777" w:rsidR="00B61631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Большое значение, как в экологическом, так и в нравственно-эстетическом воспитании имеет ознакомление их с поэтическими произведениями о природе: «Зима» А. Пушкина, «Не ветер бушует над бором» Н. Некрасова, «Чародейкою Зимою</w:t>
      </w:r>
      <w:r w:rsidR="00B61631">
        <w:rPr>
          <w:rFonts w:ascii="Times New Roman" w:hAnsi="Times New Roman" w:cs="Times New Roman"/>
          <w:sz w:val="28"/>
          <w:szCs w:val="28"/>
        </w:rPr>
        <w:t xml:space="preserve">.» Ф. Тютчева, «Чудная картина» </w:t>
      </w:r>
      <w:r w:rsidRPr="00B61631">
        <w:rPr>
          <w:rFonts w:ascii="Times New Roman" w:hAnsi="Times New Roman" w:cs="Times New Roman"/>
          <w:sz w:val="28"/>
          <w:szCs w:val="28"/>
        </w:rPr>
        <w:t>A. Фета, «Береза» С. Есенина, «Круглый год» С. Маршака и др.</w:t>
      </w:r>
      <w:r w:rsid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Читая детям стихи, рассказы о природе родители дополняют представления детей о разнообразии поэтического образа природы, полученные на занятиях. Они помогают понять, какие чувства передаются в произведениях, о каких явлениях природы рассказывается, как рас сказывается.</w:t>
      </w:r>
      <w:r w:rsid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 xml:space="preserve">В домашней библиотеке обязательно должны быть произведения природоведческого характера. Это произведения таких авторов как В. Бианки, Ю. Дмитриев, К. Паустовский, Н. Павлова, М. Пришвин, Г. Скребицкий, Н. Сладкое, Г. </w:t>
      </w:r>
      <w:r w:rsidRPr="00B61631">
        <w:rPr>
          <w:rFonts w:ascii="Times New Roman" w:hAnsi="Times New Roman" w:cs="Times New Roman"/>
          <w:sz w:val="28"/>
          <w:szCs w:val="28"/>
        </w:rPr>
        <w:lastRenderedPageBreak/>
        <w:t>Снегирев, Л. Толстой, К. Ушинский, Е. Чарушин, И. Акимушкин, 3. Александрова, Е. Благинина, Б. Житков, Б. Заходер,</w:t>
      </w:r>
      <w:r w:rsidR="00B61631">
        <w:rPr>
          <w:rFonts w:ascii="Times New Roman" w:hAnsi="Times New Roman" w:cs="Times New Roman"/>
          <w:sz w:val="28"/>
          <w:szCs w:val="28"/>
        </w:rPr>
        <w:t xml:space="preserve"> </w:t>
      </w:r>
      <w:r w:rsidRPr="00B61631">
        <w:rPr>
          <w:rFonts w:ascii="Times New Roman" w:hAnsi="Times New Roman" w:cs="Times New Roman"/>
          <w:sz w:val="28"/>
          <w:szCs w:val="28"/>
        </w:rPr>
        <w:t>B. Осеева, Е. Пермяк, И. Соколов - Микитин, Д. Мамин-Сибиряк,</w:t>
      </w:r>
      <w:r w:rsidR="00B61631">
        <w:rPr>
          <w:rFonts w:ascii="Times New Roman" w:hAnsi="Times New Roman" w:cs="Times New Roman"/>
          <w:sz w:val="28"/>
          <w:szCs w:val="28"/>
        </w:rPr>
        <w:t xml:space="preserve"> Е. Трутнева, Э. Шим и др</w:t>
      </w:r>
    </w:p>
    <w:p w14:paraId="23D8E511" w14:textId="77777777" w:rsidR="00813256" w:rsidRPr="00B61631" w:rsidRDefault="00B61631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9CB192F" wp14:editId="5F921436">
            <wp:simplePos x="0" y="0"/>
            <wp:positionH relativeFrom="column">
              <wp:posOffset>-1108709</wp:posOffset>
            </wp:positionH>
            <wp:positionV relativeFrom="paragraph">
              <wp:posOffset>-1416050</wp:posOffset>
            </wp:positionV>
            <wp:extent cx="7620000" cy="10639425"/>
            <wp:effectExtent l="19050" t="0" r="0" b="0"/>
            <wp:wrapNone/>
            <wp:docPr id="5" name="Рисунок 2" descr="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-eco01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3256" w:rsidRPr="00B61631">
        <w:rPr>
          <w:rFonts w:ascii="Times New Roman" w:hAnsi="Times New Roman" w:cs="Times New Roman"/>
          <w:sz w:val="28"/>
          <w:szCs w:val="28"/>
        </w:rPr>
        <w:t>Родителями необходим тщательный отбор художественного материала. Чувства ребенка побуждаются и обостряются сильными эмоциональными переживаниями. В связи с этим очень важно отбирать для чтения высокохудожественные произведения, в образах которых наблюдаемые в действительности явления природы раскрываются как бы с новых сторон,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256" w:rsidRPr="00B61631">
        <w:rPr>
          <w:rFonts w:ascii="Times New Roman" w:hAnsi="Times New Roman" w:cs="Times New Roman"/>
          <w:sz w:val="28"/>
          <w:szCs w:val="28"/>
        </w:rPr>
        <w:t>открывают новое содержание, эмоционально закрепляют увиденное. Очень важно, чтобы эти произведения были любимы самими родителями.</w:t>
      </w:r>
    </w:p>
    <w:p w14:paraId="52D893CB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Один из любимых детских жанров - русская народная сказка с изумительным богатством ее красок, описаний, с яркой характеристикой персонажей, лирическими вставками, повторами раскрывает ребенку взаимосвязь природы и человека. Природа по ходу сюжета всегда помогает положительным персонажам. Например, «веточки к ней приклонились, и яблочки к ней опустились» («Хаврошечка»). Сказочные образы развивают эмоции, речь, мышление, воображение, фантазию, дают представление о морали, справедливости, необходимости борьбы со злом.</w:t>
      </w:r>
    </w:p>
    <w:p w14:paraId="59AAABAF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Важным средством воспитания детей дошкольного возраста является и устное народное творчество, которые являются неиссякаемым источником выразительности детской речи и несут в себе познавательный, нравственный и эстетический аспекты.</w:t>
      </w:r>
    </w:p>
    <w:p w14:paraId="038949B8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Устное народное творчество является главным средством активизации речевой деятельности. Это и песенки и пестушки, прибаутки, стих</w:t>
      </w:r>
      <w:r w:rsidR="00B61631">
        <w:rPr>
          <w:rFonts w:ascii="Times New Roman" w:hAnsi="Times New Roman" w:cs="Times New Roman"/>
          <w:sz w:val="28"/>
          <w:szCs w:val="28"/>
        </w:rPr>
        <w:t xml:space="preserve">и, загадки, считалки, дразнилки. </w:t>
      </w:r>
      <w:r w:rsidRPr="00B61631">
        <w:rPr>
          <w:rFonts w:ascii="Times New Roman" w:hAnsi="Times New Roman" w:cs="Times New Roman"/>
          <w:sz w:val="28"/>
          <w:szCs w:val="28"/>
        </w:rPr>
        <w:t>При их изучении детям открывается красота и величие национального фольклора.</w:t>
      </w:r>
    </w:p>
    <w:p w14:paraId="44DDD5F6" w14:textId="77777777" w:rsidR="00813256" w:rsidRPr="00B61631" w:rsidRDefault="00813256" w:rsidP="00B6163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1631">
        <w:rPr>
          <w:rFonts w:ascii="Times New Roman" w:hAnsi="Times New Roman" w:cs="Times New Roman"/>
          <w:sz w:val="28"/>
          <w:szCs w:val="28"/>
        </w:rPr>
        <w:t>Знакомство д</w:t>
      </w:r>
      <w:r w:rsidR="00B61631">
        <w:rPr>
          <w:rFonts w:ascii="Times New Roman" w:hAnsi="Times New Roman" w:cs="Times New Roman"/>
          <w:sz w:val="28"/>
          <w:szCs w:val="28"/>
        </w:rPr>
        <w:t>етей с природой Кузбасса</w:t>
      </w:r>
      <w:r w:rsidRPr="00B61631">
        <w:rPr>
          <w:rFonts w:ascii="Times New Roman" w:hAnsi="Times New Roman" w:cs="Times New Roman"/>
          <w:sz w:val="28"/>
          <w:szCs w:val="28"/>
        </w:rPr>
        <w:t xml:space="preserve"> в настоящий момент является актуальным и важным направлением воспитания ребенка. Дети получают много инфо</w:t>
      </w:r>
      <w:r w:rsidR="00B61631">
        <w:rPr>
          <w:rFonts w:ascii="Times New Roman" w:hAnsi="Times New Roman" w:cs="Times New Roman"/>
          <w:sz w:val="28"/>
          <w:szCs w:val="28"/>
        </w:rPr>
        <w:t>рмации о родном крае.</w:t>
      </w:r>
      <w:r w:rsidRPr="00B61631">
        <w:rPr>
          <w:rFonts w:ascii="Times New Roman" w:hAnsi="Times New Roman" w:cs="Times New Roman"/>
          <w:sz w:val="28"/>
          <w:szCs w:val="28"/>
        </w:rPr>
        <w:t xml:space="preserve"> Это, в свою очередь, побуждает детей наблюдать, размышлять, рассуждать, высказывать интересные суждения.</w:t>
      </w:r>
    </w:p>
    <w:p w14:paraId="0D66081A" w14:textId="77777777" w:rsidR="00C123A3" w:rsidRDefault="00813256" w:rsidP="00B61631">
      <w:pPr>
        <w:spacing w:after="0"/>
        <w:ind w:firstLine="708"/>
      </w:pPr>
      <w:r w:rsidRPr="00B61631">
        <w:rPr>
          <w:rFonts w:ascii="Times New Roman" w:hAnsi="Times New Roman" w:cs="Times New Roman"/>
          <w:sz w:val="28"/>
          <w:szCs w:val="28"/>
        </w:rPr>
        <w:t>Развивая ребенка в этнокультурной среде, делается акцент на приобщение его к красоте и добру, на желании видеть неповторимость родной природы, участвовать в их сохранении и приумножении, вызывать чувство гордости, уважения и любви к малой родине.</w:t>
      </w:r>
    </w:p>
    <w:sectPr w:rsidR="00C123A3" w:rsidSect="00C12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56"/>
    <w:rsid w:val="00813256"/>
    <w:rsid w:val="00932647"/>
    <w:rsid w:val="00B61631"/>
    <w:rsid w:val="00C123A3"/>
    <w:rsid w:val="00E2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DE43"/>
  <w15:docId w15:val="{51F19171-DC8F-495F-B9A4-73985D6F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oksana.evstigneeva.74@mail.ru</cp:lastModifiedBy>
  <cp:revision>2</cp:revision>
  <dcterms:created xsi:type="dcterms:W3CDTF">2026-09-29T18:55:00Z</dcterms:created>
  <dcterms:modified xsi:type="dcterms:W3CDTF">2026-09-29T18:55:00Z</dcterms:modified>
</cp:coreProperties>
</file>